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DE66" w14:textId="77777777" w:rsidR="00B123B9" w:rsidRDefault="00F40E8A" w:rsidP="00AA2264">
      <w:pPr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r>
        <w:rPr>
          <w:rFonts w:ascii="標楷體" w:eastAsia="標楷體" w:hAnsi="標楷體" w:cs="標楷體" w:hint="eastAsia"/>
          <w:b/>
          <w:bCs/>
          <w:sz w:val="48"/>
          <w:szCs w:val="48"/>
        </w:rPr>
        <w:t>行政院原子能委員會</w:t>
      </w:r>
      <w:r w:rsidR="00AA2264">
        <w:rPr>
          <w:rFonts w:ascii="標楷體" w:eastAsia="標楷體" w:hAnsi="標楷體" w:cs="標楷體" w:hint="eastAsia"/>
          <w:b/>
          <w:bCs/>
          <w:sz w:val="48"/>
          <w:szCs w:val="48"/>
        </w:rPr>
        <w:t>111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年度</w:t>
      </w:r>
    </w:p>
    <w:p w14:paraId="242CDCFA" w14:textId="77777777" w:rsidR="00B123B9" w:rsidRDefault="00F40E8A">
      <w:pPr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r>
        <w:rPr>
          <w:rFonts w:ascii="標楷體" w:eastAsia="標楷體" w:hAnsi="標楷體" w:cs="標楷體" w:hint="eastAsia"/>
          <w:b/>
          <w:bCs/>
          <w:sz w:val="48"/>
          <w:szCs w:val="48"/>
        </w:rPr>
        <w:t xml:space="preserve">原子能線上科技科普研習活動 </w:t>
      </w:r>
    </w:p>
    <w:p w14:paraId="68262847" w14:textId="77777777" w:rsidR="00B123B9" w:rsidRDefault="00F40E8A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報名表(高中)</w:t>
      </w:r>
    </w:p>
    <w:p w14:paraId="1AE4143F" w14:textId="77777777" w:rsidR="00B123B9" w:rsidRDefault="00B123B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3AE9704E" w14:textId="77777777" w:rsidR="00B123B9" w:rsidRDefault="00B123B9">
      <w:pPr>
        <w:jc w:val="both"/>
        <w:rPr>
          <w:rFonts w:ascii="標楷體" w:eastAsia="標楷體" w:hAnsi="標楷體" w:cs="標楷體"/>
          <w:b/>
          <w:sz w:val="32"/>
          <w:szCs w:val="32"/>
        </w:rPr>
      </w:pPr>
    </w:p>
    <w:p w14:paraId="28863BC0" w14:textId="77777777" w:rsidR="00B123B9" w:rsidRDefault="00B123B9">
      <w:pPr>
        <w:jc w:val="both"/>
        <w:rPr>
          <w:rFonts w:ascii="標楷體" w:eastAsia="標楷體" w:hAnsi="標楷體" w:cs="標楷體"/>
          <w:b/>
          <w:sz w:val="32"/>
          <w:szCs w:val="32"/>
        </w:rPr>
      </w:pPr>
    </w:p>
    <w:p w14:paraId="40AEFF4E" w14:textId="77777777" w:rsidR="00AA2264" w:rsidRDefault="00AA2264">
      <w:pPr>
        <w:jc w:val="both"/>
        <w:rPr>
          <w:rFonts w:ascii="標楷體" w:eastAsia="標楷體" w:hAnsi="標楷體" w:cs="標楷體"/>
          <w:b/>
          <w:sz w:val="32"/>
          <w:szCs w:val="32"/>
        </w:rPr>
      </w:pPr>
    </w:p>
    <w:p w14:paraId="148522EA" w14:textId="77777777" w:rsidR="00AA2264" w:rsidRDefault="00AA2264">
      <w:pPr>
        <w:jc w:val="both"/>
        <w:rPr>
          <w:rFonts w:ascii="標楷體" w:eastAsia="標楷體" w:hAnsi="標楷體" w:cs="標楷體"/>
          <w:b/>
          <w:sz w:val="32"/>
          <w:szCs w:val="32"/>
        </w:rPr>
      </w:pPr>
    </w:p>
    <w:p w14:paraId="52991ABD" w14:textId="77777777" w:rsidR="00AA2264" w:rsidRDefault="00AA2264">
      <w:pPr>
        <w:jc w:val="both"/>
        <w:rPr>
          <w:rFonts w:ascii="標楷體" w:eastAsia="標楷體" w:hAnsi="標楷體" w:cs="標楷體"/>
          <w:b/>
          <w:sz w:val="32"/>
          <w:szCs w:val="32"/>
        </w:rPr>
      </w:pPr>
    </w:p>
    <w:p w14:paraId="56A3932F" w14:textId="77777777" w:rsidR="00AA2264" w:rsidRDefault="00AA2264">
      <w:pPr>
        <w:jc w:val="both"/>
        <w:rPr>
          <w:rFonts w:ascii="標楷體" w:eastAsia="標楷體" w:hAnsi="標楷體" w:cs="標楷體"/>
          <w:b/>
          <w:sz w:val="32"/>
          <w:szCs w:val="32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992"/>
        <w:gridCol w:w="5953"/>
      </w:tblGrid>
      <w:tr w:rsidR="00AA2264" w:rsidRPr="00850349" w14:paraId="0CB0057C" w14:textId="77777777" w:rsidTr="0022586C">
        <w:tc>
          <w:tcPr>
            <w:tcW w:w="2405" w:type="dxa"/>
          </w:tcPr>
          <w:p w14:paraId="5C5259B3" w14:textId="77777777" w:rsidR="00AA2264" w:rsidRPr="00850349" w:rsidRDefault="00AA2264" w:rsidP="00B54F90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一、學校名稱：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5E4809E2" w14:textId="77777777" w:rsidR="00AA2264" w:rsidRPr="00850349" w:rsidRDefault="00AA2264" w:rsidP="00B54F90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AA2264" w:rsidRPr="00850349" w14:paraId="51D82B6C" w14:textId="77777777" w:rsidTr="0022586C">
        <w:tc>
          <w:tcPr>
            <w:tcW w:w="2405" w:type="dxa"/>
          </w:tcPr>
          <w:p w14:paraId="57CF2C7A" w14:textId="77777777" w:rsidR="00AA2264" w:rsidRPr="00850349" w:rsidRDefault="00AA2264" w:rsidP="00B54F90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5034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二、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學校地址：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A3AA2" w14:textId="77777777" w:rsidR="00AA2264" w:rsidRPr="00850349" w:rsidRDefault="00AA2264" w:rsidP="00B54F90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AA2264" w:rsidRPr="00850349" w14:paraId="2AF91D64" w14:textId="77777777" w:rsidTr="0022586C">
        <w:tc>
          <w:tcPr>
            <w:tcW w:w="2405" w:type="dxa"/>
          </w:tcPr>
          <w:p w14:paraId="6D06AE84" w14:textId="77777777" w:rsidR="00AA2264" w:rsidRPr="0070236A" w:rsidRDefault="00AA2264" w:rsidP="00B54F90">
            <w:pPr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14:paraId="3461E774" w14:textId="77777777" w:rsidR="00AA2264" w:rsidRPr="00850349" w:rsidRDefault="00AA2264" w:rsidP="00B54F90">
            <w:pPr>
              <w:jc w:val="righ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(郵寄使用)</w:t>
            </w:r>
          </w:p>
        </w:tc>
      </w:tr>
      <w:tr w:rsidR="00AA2264" w:rsidRPr="00850349" w14:paraId="1237FC8D" w14:textId="77777777" w:rsidTr="0022586C">
        <w:tc>
          <w:tcPr>
            <w:tcW w:w="2405" w:type="dxa"/>
          </w:tcPr>
          <w:p w14:paraId="31E94D69" w14:textId="77777777" w:rsidR="00AA2264" w:rsidRPr="00850349" w:rsidRDefault="00AA2264" w:rsidP="00B54F90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5034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三、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人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5E4B84F1" w14:textId="77777777" w:rsidR="00AA2264" w:rsidRPr="00026512" w:rsidRDefault="00AA2264" w:rsidP="00B54F90">
            <w:pPr>
              <w:ind w:right="80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(收件人)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  <w:r w:rsidRPr="004042F4">
              <w:rPr>
                <w:rFonts w:ascii="標楷體" w:eastAsia="標楷體" w:hAnsi="標楷體" w:hint="eastAsia"/>
                <w:b/>
                <w:sz w:val="28"/>
                <w:szCs w:val="28"/>
              </w:rPr>
              <w:t>(   )</w:t>
            </w:r>
          </w:p>
        </w:tc>
      </w:tr>
      <w:tr w:rsidR="00AA2264" w14:paraId="07DAB2FE" w14:textId="77777777" w:rsidTr="0022586C">
        <w:tc>
          <w:tcPr>
            <w:tcW w:w="3397" w:type="dxa"/>
            <w:gridSpan w:val="2"/>
          </w:tcPr>
          <w:p w14:paraId="08E06F63" w14:textId="77777777" w:rsidR="00AA2264" w:rsidRDefault="00AA2264" w:rsidP="00B54F90">
            <w:pPr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電子郵件(e-mail)：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51DEB5A" w14:textId="77777777" w:rsidR="00AA2264" w:rsidRPr="00026512" w:rsidRDefault="00AA2264" w:rsidP="00B54F90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14:paraId="6C115ED6" w14:textId="77777777" w:rsidR="00B123B9" w:rsidRDefault="00AA2264" w:rsidP="00AA2264">
      <w:pPr>
        <w:pStyle w:val="1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="00F40E8A">
        <w:rPr>
          <w:rFonts w:ascii="標楷體" w:eastAsia="標楷體" w:hAnsi="標楷體" w:hint="eastAsia"/>
          <w:b/>
          <w:sz w:val="28"/>
          <w:szCs w:val="28"/>
        </w:rPr>
        <w:t>報名時間：即日起至</w:t>
      </w:r>
      <w:r w:rsidR="00D107A8">
        <w:rPr>
          <w:rFonts w:ascii="標楷體" w:eastAsia="標楷體" w:hAnsi="標楷體" w:hint="eastAsia"/>
          <w:b/>
          <w:sz w:val="28"/>
          <w:szCs w:val="28"/>
        </w:rPr>
        <w:t>12</w:t>
      </w:r>
      <w:r w:rsidR="00F40E8A">
        <w:rPr>
          <w:rFonts w:ascii="標楷體" w:eastAsia="標楷體" w:hAnsi="標楷體" w:hint="eastAsia"/>
          <w:b/>
          <w:sz w:val="28"/>
          <w:szCs w:val="28"/>
        </w:rPr>
        <w:t>月</w:t>
      </w:r>
      <w:r w:rsidR="00D107A8">
        <w:rPr>
          <w:rFonts w:ascii="標楷體" w:eastAsia="標楷體" w:hAnsi="標楷體" w:hint="eastAsia"/>
          <w:b/>
          <w:sz w:val="28"/>
          <w:szCs w:val="28"/>
        </w:rPr>
        <w:t>5</w:t>
      </w:r>
      <w:r w:rsidR="00F40E8A">
        <w:rPr>
          <w:rFonts w:ascii="標楷體" w:eastAsia="標楷體" w:hAnsi="標楷體" w:hint="eastAsia"/>
          <w:b/>
          <w:sz w:val="28"/>
          <w:szCs w:val="28"/>
        </w:rPr>
        <w:t>日止</w:t>
      </w:r>
    </w:p>
    <w:p w14:paraId="71702A28" w14:textId="77777777" w:rsidR="00D107A8" w:rsidRDefault="00AA2264" w:rsidP="00AA2264">
      <w:pPr>
        <w:pStyle w:val="1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="00F40E8A">
        <w:rPr>
          <w:rFonts w:ascii="標楷體" w:eastAsia="標楷體" w:hAnsi="標楷體" w:hint="eastAsia"/>
          <w:b/>
          <w:sz w:val="28"/>
          <w:szCs w:val="28"/>
        </w:rPr>
        <w:t>課程期程：</w:t>
      </w:r>
      <w:r w:rsidR="00D107A8">
        <w:rPr>
          <w:rFonts w:ascii="標楷體" w:eastAsia="標楷體" w:hAnsi="標楷體" w:hint="eastAsia"/>
          <w:bCs/>
          <w:sz w:val="28"/>
          <w:szCs w:val="28"/>
        </w:rPr>
        <w:t>111</w:t>
      </w:r>
      <w:r w:rsidR="00F40E8A">
        <w:rPr>
          <w:rFonts w:ascii="標楷體" w:eastAsia="標楷體" w:hAnsi="標楷體" w:hint="eastAsia"/>
          <w:bCs/>
          <w:sz w:val="28"/>
          <w:szCs w:val="28"/>
        </w:rPr>
        <w:t>年10月</w:t>
      </w:r>
      <w:r w:rsidR="00D107A8">
        <w:rPr>
          <w:rFonts w:ascii="標楷體" w:eastAsia="標楷體" w:hAnsi="標楷體" w:hint="eastAsia"/>
          <w:bCs/>
          <w:sz w:val="28"/>
          <w:szCs w:val="28"/>
        </w:rPr>
        <w:t>24</w:t>
      </w:r>
      <w:r w:rsidR="00F40E8A">
        <w:rPr>
          <w:rFonts w:ascii="標楷體" w:eastAsia="標楷體" w:hAnsi="標楷體" w:hint="eastAsia"/>
          <w:bCs/>
          <w:sz w:val="28"/>
          <w:szCs w:val="28"/>
        </w:rPr>
        <w:t>日至12月</w:t>
      </w:r>
      <w:r w:rsidR="00D107A8">
        <w:rPr>
          <w:rFonts w:ascii="標楷體" w:eastAsia="標楷體" w:hAnsi="標楷體" w:hint="eastAsia"/>
          <w:bCs/>
          <w:sz w:val="28"/>
          <w:szCs w:val="28"/>
        </w:rPr>
        <w:t>16</w:t>
      </w:r>
      <w:r w:rsidR="00F40E8A">
        <w:rPr>
          <w:rFonts w:ascii="標楷體" w:eastAsia="標楷體" w:hAnsi="標楷體" w:hint="eastAsia"/>
          <w:bCs/>
          <w:sz w:val="28"/>
          <w:szCs w:val="28"/>
        </w:rPr>
        <w:t>日</w:t>
      </w:r>
    </w:p>
    <w:p w14:paraId="770E2874" w14:textId="77777777" w:rsidR="00B123B9" w:rsidRDefault="00AA2264" w:rsidP="00AA2264">
      <w:pPr>
        <w:pStyle w:val="1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</w:t>
      </w:r>
      <w:r w:rsidR="00F40E8A">
        <w:rPr>
          <w:rFonts w:ascii="標楷體" w:eastAsia="標楷體" w:hAnsi="標楷體" w:hint="eastAsia"/>
          <w:b/>
          <w:sz w:val="28"/>
          <w:szCs w:val="28"/>
        </w:rPr>
        <w:t>課程時間：</w:t>
      </w:r>
      <w:r w:rsidR="00F40E8A">
        <w:rPr>
          <w:rFonts w:ascii="標楷體" w:eastAsia="標楷體" w:hAnsi="標楷體" w:hint="eastAsia"/>
          <w:sz w:val="28"/>
          <w:szCs w:val="28"/>
        </w:rPr>
        <w:t>依學校安排時間為主</w:t>
      </w:r>
    </w:p>
    <w:p w14:paraId="7532E7F1" w14:textId="77777777" w:rsidR="00B123B9" w:rsidRDefault="00AA2264" w:rsidP="00AA2264">
      <w:pPr>
        <w:pStyle w:val="1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七、</w:t>
      </w:r>
      <w:r w:rsidR="00D107A8">
        <w:rPr>
          <w:rFonts w:ascii="標楷體" w:eastAsia="標楷體" w:hAnsi="標楷體" w:hint="eastAsia"/>
          <w:b/>
          <w:bCs/>
          <w:sz w:val="28"/>
          <w:szCs w:val="28"/>
        </w:rPr>
        <w:t>研習時數</w:t>
      </w:r>
      <w:r w:rsidR="00F40E8A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D107A8" w:rsidRPr="00D107A8">
        <w:rPr>
          <w:rFonts w:ascii="標楷體" w:eastAsia="標楷體" w:hAnsi="標楷體" w:hint="eastAsia"/>
          <w:bCs/>
          <w:sz w:val="28"/>
          <w:szCs w:val="28"/>
        </w:rPr>
        <w:t>共計5小時(每堂課程研習時數不均)</w:t>
      </w:r>
    </w:p>
    <w:p w14:paraId="3CF907DB" w14:textId="77777777" w:rsidR="00D107A8" w:rsidRDefault="00AA2264" w:rsidP="00D107A8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</w:t>
      </w:r>
      <w:r w:rsidR="00F40E8A">
        <w:rPr>
          <w:rFonts w:ascii="標楷體" w:eastAsia="標楷體" w:hAnsi="標楷體" w:hint="eastAsia"/>
          <w:b/>
          <w:sz w:val="28"/>
          <w:szCs w:val="28"/>
        </w:rPr>
        <w:t>課程設備：</w:t>
      </w:r>
      <w:r w:rsidR="00D107A8">
        <w:rPr>
          <w:rFonts w:ascii="標楷體" w:eastAsia="標楷體" w:hAnsi="標楷體" w:hint="eastAsia"/>
          <w:sz w:val="28"/>
          <w:szCs w:val="28"/>
        </w:rPr>
        <w:t>7堂數位學習課程。原能會於報名確認後，提供課程影片及</w:t>
      </w:r>
    </w:p>
    <w:p w14:paraId="38AF276A" w14:textId="77777777" w:rsidR="00B123B9" w:rsidRDefault="00D107A8" w:rsidP="00D107A8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測驗連結供學校自行運用。</w:t>
      </w:r>
    </w:p>
    <w:p w14:paraId="3287D298" w14:textId="77777777" w:rsidR="00D107A8" w:rsidRDefault="00D107A8" w:rsidP="00D107A8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D107A8">
        <w:rPr>
          <w:rFonts w:ascii="標楷體" w:eastAsia="標楷體" w:hAnsi="標楷體" w:hint="eastAsia"/>
          <w:b/>
          <w:sz w:val="28"/>
          <w:szCs w:val="28"/>
        </w:rPr>
        <w:lastRenderedPageBreak/>
        <w:t>九、學習歷程：</w:t>
      </w:r>
      <w:r>
        <w:rPr>
          <w:rFonts w:ascii="標楷體" w:eastAsia="標楷體" w:hAnsi="標楷體" w:hint="eastAsia"/>
          <w:sz w:val="28"/>
          <w:szCs w:val="28"/>
        </w:rPr>
        <w:t xml:space="preserve">學生於12月11日前，完成研習課程並經線上測驗合格(70      </w:t>
      </w:r>
    </w:p>
    <w:p w14:paraId="1FA6D6D4" w14:textId="77777777" w:rsidR="00D107A8" w:rsidRDefault="00D107A8" w:rsidP="00D107A8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分以上)，由原能會提供研習證書(郵寄)作為學習歷程之用;</w:t>
      </w:r>
    </w:p>
    <w:p w14:paraId="5E8C530A" w14:textId="77777777" w:rsidR="00D107A8" w:rsidRPr="00D107A8" w:rsidRDefault="00D107A8" w:rsidP="00D107A8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另測驗結果將於活動結束後一周內，以電郵通知老師。</w:t>
      </w:r>
    </w:p>
    <w:p w14:paraId="485A802C" w14:textId="77777777" w:rsidR="00B123B9" w:rsidRDefault="00D107A8" w:rsidP="00AA2264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AA2264">
        <w:rPr>
          <w:rFonts w:ascii="標楷體" w:eastAsia="標楷體" w:hAnsi="標楷體" w:hint="eastAsia"/>
          <w:b/>
          <w:sz w:val="28"/>
          <w:szCs w:val="28"/>
        </w:rPr>
        <w:t>、</w:t>
      </w:r>
      <w:r w:rsidR="00F40E8A">
        <w:rPr>
          <w:rFonts w:ascii="標楷體" w:eastAsia="標楷體" w:hAnsi="標楷體" w:hint="eastAsia"/>
          <w:b/>
          <w:sz w:val="28"/>
          <w:szCs w:val="28"/>
        </w:rPr>
        <w:t>研習課程：</w:t>
      </w:r>
      <w:r w:rsidR="00F40E8A">
        <w:rPr>
          <w:rFonts w:ascii="標楷體" w:eastAsia="標楷體" w:hAnsi="標楷體" w:hint="eastAsia"/>
          <w:sz w:val="28"/>
          <w:szCs w:val="28"/>
        </w:rPr>
        <w:t>課程內容規劃為除役介紹、核廢管理、</w:t>
      </w:r>
      <w:r>
        <w:rPr>
          <w:rFonts w:ascii="標楷體" w:eastAsia="標楷體" w:hAnsi="標楷體" w:hint="eastAsia"/>
          <w:sz w:val="28"/>
          <w:szCs w:val="28"/>
        </w:rPr>
        <w:t>看見</w:t>
      </w:r>
      <w:r w:rsidR="00F40E8A">
        <w:rPr>
          <w:rFonts w:ascii="標楷體" w:eastAsia="標楷體" w:hAnsi="標楷體" w:hint="eastAsia"/>
          <w:sz w:val="28"/>
          <w:szCs w:val="28"/>
        </w:rPr>
        <w:t>輻射、輻射應</w:t>
      </w:r>
    </w:p>
    <w:p w14:paraId="52F3F425" w14:textId="77777777" w:rsidR="00D107A8" w:rsidRDefault="00F40E8A">
      <w:pPr>
        <w:pStyle w:val="1"/>
        <w:spacing w:line="52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用、</w:t>
      </w:r>
      <w:r w:rsidR="00D107A8">
        <w:rPr>
          <w:rFonts w:ascii="標楷體" w:eastAsia="標楷體" w:hAnsi="標楷體" w:hint="eastAsia"/>
          <w:sz w:val="28"/>
          <w:szCs w:val="28"/>
        </w:rPr>
        <w:t>輻災防救小英雄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107A8">
        <w:rPr>
          <w:rFonts w:ascii="標楷體" w:eastAsia="標楷體" w:hAnsi="標楷體" w:hint="eastAsia"/>
          <w:sz w:val="28"/>
          <w:szCs w:val="28"/>
        </w:rPr>
        <w:t>輻爸空浮追追追、綠能特快車</w:t>
      </w:r>
      <w:r>
        <w:rPr>
          <w:rFonts w:ascii="標楷體" w:eastAsia="標楷體" w:hAnsi="標楷體" w:hint="eastAsia"/>
          <w:sz w:val="28"/>
          <w:szCs w:val="28"/>
        </w:rPr>
        <w:t>，共</w:t>
      </w:r>
    </w:p>
    <w:p w14:paraId="73EA1950" w14:textId="77777777" w:rsidR="00B123B9" w:rsidRDefault="00D107A8">
      <w:pPr>
        <w:pStyle w:val="1"/>
        <w:spacing w:line="520" w:lineRule="exact"/>
        <w:ind w:leftChars="0" w:left="482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40E8A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7部數位學習課程影片</w:t>
      </w:r>
      <w:r w:rsidR="00F40E8A">
        <w:rPr>
          <w:rFonts w:ascii="標楷體" w:eastAsia="標楷體" w:hAnsi="標楷體" w:hint="eastAsia"/>
          <w:sz w:val="28"/>
          <w:szCs w:val="28"/>
        </w:rPr>
        <w:t>。</w:t>
      </w:r>
    </w:p>
    <w:p w14:paraId="76DA0526" w14:textId="77777777" w:rsidR="00B123B9" w:rsidRDefault="00B123B9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0"/>
          <w:szCs w:val="20"/>
        </w:rPr>
      </w:pPr>
    </w:p>
    <w:tbl>
      <w:tblPr>
        <w:tblpPr w:leftFromText="180" w:rightFromText="180" w:vertAnchor="text" w:horzAnchor="page" w:tblpX="2377" w:tblpY="14"/>
        <w:tblOverlap w:val="never"/>
        <w:tblW w:w="7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850"/>
        <w:gridCol w:w="1668"/>
        <w:gridCol w:w="1029"/>
        <w:gridCol w:w="1109"/>
        <w:gridCol w:w="1659"/>
      </w:tblGrid>
      <w:tr w:rsidR="00B123B9" w14:paraId="192C859C" w14:textId="77777777" w:rsidTr="00AA2264">
        <w:trPr>
          <w:trHeight w:val="409"/>
        </w:trPr>
        <w:tc>
          <w:tcPr>
            <w:tcW w:w="930" w:type="dxa"/>
            <w:vAlign w:val="center"/>
          </w:tcPr>
          <w:p w14:paraId="25048302" w14:textId="77777777" w:rsidR="00B123B9" w:rsidRDefault="00F40E8A" w:rsidP="00AA22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850" w:type="dxa"/>
            <w:vAlign w:val="center"/>
          </w:tcPr>
          <w:p w14:paraId="3922B579" w14:textId="77777777" w:rsidR="00B123B9" w:rsidRDefault="00F40E8A" w:rsidP="00AA22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8" w:type="dxa"/>
            <w:vAlign w:val="center"/>
          </w:tcPr>
          <w:p w14:paraId="0398C352" w14:textId="77777777" w:rsidR="00B123B9" w:rsidRDefault="00F40E8A" w:rsidP="00AA22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1689C488" w14:textId="77777777" w:rsidR="00B123B9" w:rsidRDefault="00F40E8A" w:rsidP="00AA22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  <w:tc>
          <w:tcPr>
            <w:tcW w:w="1029" w:type="dxa"/>
            <w:vAlign w:val="center"/>
          </w:tcPr>
          <w:p w14:paraId="3E456189" w14:textId="77777777" w:rsidR="00B123B9" w:rsidRDefault="00F40E8A" w:rsidP="00AA22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109" w:type="dxa"/>
            <w:vAlign w:val="center"/>
          </w:tcPr>
          <w:p w14:paraId="06BB8D3B" w14:textId="77777777" w:rsidR="00B123B9" w:rsidRDefault="00F40E8A" w:rsidP="00AA22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59" w:type="dxa"/>
            <w:vAlign w:val="center"/>
          </w:tcPr>
          <w:p w14:paraId="6425B658" w14:textId="77777777" w:rsidR="00B123B9" w:rsidRDefault="00F40E8A" w:rsidP="00AA22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15D14ABA" w14:textId="77777777" w:rsidR="00B123B9" w:rsidRDefault="00F40E8A" w:rsidP="00AA22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</w:tr>
      <w:tr w:rsidR="00B123B9" w14:paraId="613CC38B" w14:textId="77777777" w:rsidTr="00AA2264">
        <w:trPr>
          <w:trHeight w:val="290"/>
        </w:trPr>
        <w:tc>
          <w:tcPr>
            <w:tcW w:w="930" w:type="dxa"/>
            <w:vAlign w:val="center"/>
          </w:tcPr>
          <w:p w14:paraId="5C0E6273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E3B922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14221A5" w14:textId="77777777" w:rsidR="00B123B9" w:rsidRDefault="00F40E8A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  <w:tc>
          <w:tcPr>
            <w:tcW w:w="1029" w:type="dxa"/>
            <w:vAlign w:val="center"/>
          </w:tcPr>
          <w:p w14:paraId="11119E0C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BE8E36F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06A188D" w14:textId="77777777" w:rsidR="00B123B9" w:rsidRDefault="00F40E8A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</w:tr>
      <w:tr w:rsidR="00B123B9" w14:paraId="2F46402C" w14:textId="77777777" w:rsidTr="00AA2264">
        <w:trPr>
          <w:trHeight w:val="296"/>
        </w:trPr>
        <w:tc>
          <w:tcPr>
            <w:tcW w:w="930" w:type="dxa"/>
            <w:vAlign w:val="center"/>
          </w:tcPr>
          <w:p w14:paraId="7326A208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22F462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54062798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0B29E3D0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1156420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CAEF6FF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23B9" w14:paraId="09F770F0" w14:textId="77777777" w:rsidTr="00AA2264">
        <w:trPr>
          <w:trHeight w:val="296"/>
        </w:trPr>
        <w:tc>
          <w:tcPr>
            <w:tcW w:w="930" w:type="dxa"/>
            <w:vAlign w:val="center"/>
          </w:tcPr>
          <w:p w14:paraId="35189FEB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BBBC3D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193116AD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0B3FAC43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4C04FC6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0C112B6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23B9" w14:paraId="1B3C38D9" w14:textId="77777777" w:rsidTr="00AA2264">
        <w:trPr>
          <w:trHeight w:val="290"/>
        </w:trPr>
        <w:tc>
          <w:tcPr>
            <w:tcW w:w="930" w:type="dxa"/>
            <w:vAlign w:val="center"/>
          </w:tcPr>
          <w:p w14:paraId="74B47017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3D23F2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4998C744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05215911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B62A116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41CAC6DF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23B9" w14:paraId="7C188081" w14:textId="77777777" w:rsidTr="00AA2264">
        <w:trPr>
          <w:trHeight w:val="296"/>
        </w:trPr>
        <w:tc>
          <w:tcPr>
            <w:tcW w:w="930" w:type="dxa"/>
            <w:vAlign w:val="center"/>
          </w:tcPr>
          <w:p w14:paraId="705D9C85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4A834A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0F9B9A28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5F75B610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41D6733B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5B0F7C18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23B9" w14:paraId="65184036" w14:textId="77777777" w:rsidTr="00AA2264">
        <w:trPr>
          <w:trHeight w:val="296"/>
        </w:trPr>
        <w:tc>
          <w:tcPr>
            <w:tcW w:w="930" w:type="dxa"/>
            <w:vAlign w:val="center"/>
          </w:tcPr>
          <w:p w14:paraId="5306C242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573F4F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3F2491AA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78F50A09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B8EEEF5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5721839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23B9" w14:paraId="5F8017A8" w14:textId="77777777" w:rsidTr="00AA2264">
        <w:trPr>
          <w:trHeight w:val="290"/>
        </w:trPr>
        <w:tc>
          <w:tcPr>
            <w:tcW w:w="930" w:type="dxa"/>
            <w:vAlign w:val="center"/>
          </w:tcPr>
          <w:p w14:paraId="6E643AF8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3736C1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5F3C4AED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27134482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93803F9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4FD2BA4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23B9" w14:paraId="753BF389" w14:textId="77777777" w:rsidTr="00AA2264">
        <w:trPr>
          <w:trHeight w:val="296"/>
        </w:trPr>
        <w:tc>
          <w:tcPr>
            <w:tcW w:w="930" w:type="dxa"/>
            <w:vAlign w:val="center"/>
          </w:tcPr>
          <w:p w14:paraId="50186325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A0577C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6C49101A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49FBB067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7AB3C1A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5F2DA5BC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23B9" w14:paraId="237B59C8" w14:textId="77777777" w:rsidTr="00AA2264">
        <w:trPr>
          <w:trHeight w:val="290"/>
        </w:trPr>
        <w:tc>
          <w:tcPr>
            <w:tcW w:w="930" w:type="dxa"/>
            <w:vAlign w:val="center"/>
          </w:tcPr>
          <w:p w14:paraId="17FAD199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4793C1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30FC1D4B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52FC9957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F93894E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1A0741FD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23B9" w14:paraId="0DC55F18" w14:textId="77777777" w:rsidTr="00AA2264">
        <w:trPr>
          <w:trHeight w:val="290"/>
        </w:trPr>
        <w:tc>
          <w:tcPr>
            <w:tcW w:w="930" w:type="dxa"/>
            <w:vAlign w:val="center"/>
          </w:tcPr>
          <w:p w14:paraId="4E302373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7CCCBCB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6B2FC7D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4B8D4E21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6FB389C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EB76C5F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23B9" w14:paraId="26941DCE" w14:textId="77777777" w:rsidTr="00AA2264">
        <w:trPr>
          <w:trHeight w:val="290"/>
        </w:trPr>
        <w:tc>
          <w:tcPr>
            <w:tcW w:w="930" w:type="dxa"/>
            <w:vAlign w:val="center"/>
          </w:tcPr>
          <w:p w14:paraId="67DDC274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79D8D2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A7FD3B7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14EA151C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73388FF0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5BF6CFF0" w14:textId="77777777" w:rsidR="00B123B9" w:rsidRDefault="00B123B9" w:rsidP="00AA22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264" w14:paraId="4E878D7D" w14:textId="77777777" w:rsidTr="00AA2264">
        <w:trPr>
          <w:trHeight w:val="298"/>
        </w:trPr>
        <w:tc>
          <w:tcPr>
            <w:tcW w:w="3448" w:type="dxa"/>
            <w:gridSpan w:val="3"/>
            <w:vAlign w:val="center"/>
          </w:tcPr>
          <w:p w14:paraId="1B4825BB" w14:textId="77777777" w:rsidR="00AA2264" w:rsidRDefault="00AA2264" w:rsidP="00AA2264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共計</w:t>
            </w:r>
          </w:p>
        </w:tc>
        <w:tc>
          <w:tcPr>
            <w:tcW w:w="3797" w:type="dxa"/>
            <w:gridSpan w:val="3"/>
            <w:vAlign w:val="center"/>
          </w:tcPr>
          <w:p w14:paraId="39DC2BC2" w14:textId="77777777" w:rsidR="00AA2264" w:rsidRDefault="00AA2264" w:rsidP="00AA22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人(女00/男00)</w:t>
            </w:r>
          </w:p>
        </w:tc>
      </w:tr>
    </w:tbl>
    <w:p w14:paraId="414BD059" w14:textId="77777777" w:rsidR="00B123B9" w:rsidRDefault="00B123B9">
      <w:pPr>
        <w:rPr>
          <w:rFonts w:ascii="標楷體" w:eastAsia="標楷體" w:hAnsi="標楷體"/>
          <w:sz w:val="20"/>
          <w:szCs w:val="20"/>
        </w:rPr>
      </w:pPr>
    </w:p>
    <w:p w14:paraId="1484BB4E" w14:textId="77777777" w:rsidR="00B123B9" w:rsidRDefault="00B123B9">
      <w:pPr>
        <w:rPr>
          <w:rFonts w:ascii="標楷體" w:eastAsia="標楷體" w:hAnsi="標楷體"/>
          <w:sz w:val="20"/>
          <w:szCs w:val="20"/>
        </w:rPr>
      </w:pPr>
    </w:p>
    <w:p w14:paraId="43125210" w14:textId="77777777" w:rsidR="00B123B9" w:rsidRDefault="00B123B9">
      <w:pPr>
        <w:rPr>
          <w:rFonts w:ascii="標楷體" w:eastAsia="標楷體" w:hAnsi="標楷體"/>
          <w:sz w:val="20"/>
          <w:szCs w:val="20"/>
        </w:rPr>
      </w:pPr>
    </w:p>
    <w:p w14:paraId="30E30887" w14:textId="77777777" w:rsidR="00B123B9" w:rsidRDefault="00B123B9">
      <w:pPr>
        <w:rPr>
          <w:rFonts w:ascii="標楷體" w:eastAsia="標楷體" w:hAnsi="標楷體"/>
          <w:sz w:val="20"/>
          <w:szCs w:val="20"/>
        </w:rPr>
      </w:pPr>
    </w:p>
    <w:p w14:paraId="10CAFF48" w14:textId="77777777" w:rsidR="00B123B9" w:rsidRDefault="00B123B9">
      <w:pPr>
        <w:rPr>
          <w:rFonts w:ascii="標楷體" w:eastAsia="標楷體" w:hAnsi="標楷體"/>
          <w:sz w:val="20"/>
          <w:szCs w:val="20"/>
        </w:rPr>
      </w:pPr>
    </w:p>
    <w:p w14:paraId="56B037A2" w14:textId="77777777" w:rsidR="00B123B9" w:rsidRDefault="00B123B9">
      <w:pPr>
        <w:rPr>
          <w:rFonts w:ascii="標楷體" w:eastAsia="標楷體" w:hAnsi="標楷體"/>
          <w:sz w:val="20"/>
          <w:szCs w:val="20"/>
        </w:rPr>
      </w:pPr>
    </w:p>
    <w:p w14:paraId="415330D2" w14:textId="77777777" w:rsidR="00B123B9" w:rsidRDefault="00B123B9">
      <w:pPr>
        <w:rPr>
          <w:rFonts w:ascii="標楷體" w:eastAsia="標楷體" w:hAnsi="標楷體"/>
          <w:sz w:val="20"/>
          <w:szCs w:val="20"/>
        </w:rPr>
      </w:pPr>
    </w:p>
    <w:p w14:paraId="2F84C281" w14:textId="77777777" w:rsidR="00B123B9" w:rsidRDefault="00B123B9">
      <w:pPr>
        <w:rPr>
          <w:rFonts w:ascii="標楷體" w:eastAsia="標楷體" w:hAnsi="標楷體"/>
          <w:sz w:val="20"/>
          <w:szCs w:val="20"/>
        </w:rPr>
      </w:pPr>
    </w:p>
    <w:p w14:paraId="13269D04" w14:textId="77777777" w:rsidR="00B123B9" w:rsidRDefault="00B123B9">
      <w:pPr>
        <w:rPr>
          <w:rFonts w:ascii="標楷體" w:eastAsia="標楷體" w:hAnsi="標楷體"/>
          <w:sz w:val="20"/>
          <w:szCs w:val="20"/>
        </w:rPr>
      </w:pPr>
    </w:p>
    <w:p w14:paraId="4B62673D" w14:textId="77777777" w:rsidR="00B123B9" w:rsidRDefault="00B123B9">
      <w:pPr>
        <w:rPr>
          <w:rFonts w:ascii="標楷體" w:eastAsia="標楷體" w:hAnsi="標楷體"/>
          <w:sz w:val="20"/>
          <w:szCs w:val="20"/>
        </w:rPr>
      </w:pPr>
    </w:p>
    <w:p w14:paraId="191F5F43" w14:textId="77777777" w:rsidR="00B123B9" w:rsidRDefault="00B123B9">
      <w:pPr>
        <w:rPr>
          <w:rFonts w:ascii="標楷體" w:eastAsia="標楷體" w:hAnsi="標楷體"/>
          <w:sz w:val="20"/>
          <w:szCs w:val="20"/>
        </w:rPr>
      </w:pPr>
    </w:p>
    <w:p w14:paraId="6396477B" w14:textId="77777777" w:rsidR="00B123B9" w:rsidRDefault="00B123B9">
      <w:pPr>
        <w:rPr>
          <w:rFonts w:ascii="標楷體" w:eastAsia="標楷體" w:hAnsi="標楷體"/>
          <w:sz w:val="20"/>
          <w:szCs w:val="20"/>
        </w:rPr>
      </w:pPr>
    </w:p>
    <w:p w14:paraId="17413817" w14:textId="77777777" w:rsidR="00B123B9" w:rsidRDefault="00B123B9">
      <w:pPr>
        <w:rPr>
          <w:rFonts w:ascii="標楷體" w:eastAsia="標楷體" w:hAnsi="標楷體"/>
          <w:sz w:val="20"/>
          <w:szCs w:val="20"/>
        </w:rPr>
      </w:pPr>
    </w:p>
    <w:p w14:paraId="3C118E3E" w14:textId="77777777" w:rsidR="00B123B9" w:rsidRDefault="00B123B9" w:rsidP="00AA2264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088AA9BB" w14:textId="77777777" w:rsidR="00AA2264" w:rsidRDefault="00AA2264" w:rsidP="00AA2264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4A9E302B" w14:textId="77777777" w:rsidR="00B123B9" w:rsidRDefault="00F40E8A" w:rsidP="00AA2264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</w:t>
      </w:r>
    </w:p>
    <w:p w14:paraId="31AAB52B" w14:textId="77777777" w:rsidR="00B123B9" w:rsidRDefault="00AA2264" w:rsidP="00AA2264">
      <w:pPr>
        <w:spacing w:line="240" w:lineRule="exact"/>
        <w:ind w:right="80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</w:t>
      </w:r>
      <w:r w:rsidR="00F40E8A">
        <w:rPr>
          <w:rFonts w:ascii="標楷體" w:eastAsia="標楷體" w:hAnsi="標楷體" w:hint="eastAsia"/>
          <w:sz w:val="20"/>
          <w:szCs w:val="20"/>
        </w:rPr>
        <w:t>(可自行增加表格)</w:t>
      </w:r>
    </w:p>
    <w:p w14:paraId="7CF4FA66" w14:textId="77777777" w:rsidR="00AA2264" w:rsidRDefault="00AA2264">
      <w:pPr>
        <w:rPr>
          <w:rFonts w:ascii="標楷體" w:eastAsia="標楷體" w:hAnsi="標楷體"/>
          <w:b/>
          <w:bCs/>
          <w:szCs w:val="24"/>
        </w:rPr>
      </w:pPr>
    </w:p>
    <w:p w14:paraId="5D371BB5" w14:textId="77777777" w:rsidR="00AA2264" w:rsidRDefault="00AA2264">
      <w:pPr>
        <w:rPr>
          <w:rFonts w:ascii="標楷體" w:eastAsia="標楷體" w:hAnsi="標楷體"/>
          <w:b/>
          <w:bCs/>
          <w:szCs w:val="24"/>
        </w:rPr>
      </w:pPr>
    </w:p>
    <w:p w14:paraId="262EC3F3" w14:textId="77777777" w:rsidR="00D107A8" w:rsidRDefault="00F40E8A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備註：</w:t>
      </w:r>
      <w:r w:rsidRPr="00AA2264">
        <w:rPr>
          <w:rFonts w:ascii="標楷體" w:eastAsia="標楷體" w:hAnsi="標楷體" w:hint="eastAsia"/>
          <w:bCs/>
          <w:szCs w:val="24"/>
        </w:rPr>
        <w:t>線上測驗合格小禮物與學生測驗資料及證書，</w:t>
      </w:r>
      <w:r w:rsidR="00D107A8" w:rsidRPr="00D107A8">
        <w:rPr>
          <w:rFonts w:ascii="標楷體" w:eastAsia="標楷體" w:hAnsi="標楷體" w:hint="eastAsia"/>
          <w:bCs/>
          <w:szCs w:val="24"/>
        </w:rPr>
        <w:t>經原能會統計後，統一郵寄至學校</w:t>
      </w:r>
    </w:p>
    <w:p w14:paraId="6B2008E8" w14:textId="77777777" w:rsidR="00B123B9" w:rsidRPr="00AA2264" w:rsidRDefault="00D107A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</w:t>
      </w:r>
      <w:r w:rsidRPr="00D107A8">
        <w:rPr>
          <w:rFonts w:ascii="標楷體" w:eastAsia="標楷體" w:hAnsi="標楷體" w:hint="eastAsia"/>
          <w:bCs/>
          <w:szCs w:val="24"/>
        </w:rPr>
        <w:t>聯絡人。</w:t>
      </w:r>
    </w:p>
    <w:p w14:paraId="47029EFF" w14:textId="77777777" w:rsidR="00B123B9" w:rsidRPr="00D107A8" w:rsidRDefault="00B123B9">
      <w:pPr>
        <w:rPr>
          <w:rFonts w:ascii="標楷體" w:eastAsia="標楷體" w:hAnsi="標楷體"/>
          <w:b/>
          <w:bCs/>
          <w:szCs w:val="24"/>
        </w:rPr>
      </w:pPr>
    </w:p>
    <w:sectPr w:rsidR="00B123B9" w:rsidRPr="00D107A8">
      <w:pgSz w:w="11906" w:h="16838"/>
      <w:pgMar w:top="993" w:right="1270" w:bottom="993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B428" w14:textId="77777777" w:rsidR="00582879" w:rsidRDefault="00582879" w:rsidP="00D107A8">
      <w:r>
        <w:separator/>
      </w:r>
    </w:p>
  </w:endnote>
  <w:endnote w:type="continuationSeparator" w:id="0">
    <w:p w14:paraId="3AB9EBC6" w14:textId="77777777" w:rsidR="00582879" w:rsidRDefault="00582879" w:rsidP="00D1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C344" w14:textId="77777777" w:rsidR="00582879" w:rsidRDefault="00582879" w:rsidP="00D107A8">
      <w:r>
        <w:separator/>
      </w:r>
    </w:p>
  </w:footnote>
  <w:footnote w:type="continuationSeparator" w:id="0">
    <w:p w14:paraId="37D470CE" w14:textId="77777777" w:rsidR="00582879" w:rsidRDefault="00582879" w:rsidP="00D10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45439"/>
    <w:multiLevelType w:val="multilevel"/>
    <w:tmpl w:val="22D45439"/>
    <w:lvl w:ilvl="0">
      <w:start w:val="1"/>
      <w:numFmt w:val="chineseCounting"/>
      <w:lvlText w:val="（%1）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43EDB"/>
    <w:multiLevelType w:val="multilevel"/>
    <w:tmpl w:val="3A643EDB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54686639">
    <w:abstractNumId w:val="1"/>
  </w:num>
  <w:num w:numId="2" w16cid:durableId="137418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B9"/>
    <w:rsid w:val="001002F1"/>
    <w:rsid w:val="00111624"/>
    <w:rsid w:val="0022586C"/>
    <w:rsid w:val="00582879"/>
    <w:rsid w:val="00AA2264"/>
    <w:rsid w:val="00B123B9"/>
    <w:rsid w:val="00D107A8"/>
    <w:rsid w:val="00F4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4B890439"/>
  <w15:docId w15:val="{8F3EA202-69EA-4FC8-8294-F4DB9E25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libri Light" w:hAnsi="Calibri Light"/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customStyle="1" w:styleId="2">
    <w:name w:val="清單段落2"/>
    <w:basedOn w:val="a"/>
    <w:uiPriority w:val="34"/>
    <w:qFormat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rPr>
      <w:rFonts w:ascii="Calibri Light" w:hAnsi="Calibri Light"/>
      <w:sz w:val="18"/>
      <w:szCs w:val="18"/>
    </w:rPr>
  </w:style>
  <w:style w:type="character" w:customStyle="1" w:styleId="a8">
    <w:name w:val="頁首 字元"/>
    <w:basedOn w:val="a0"/>
    <w:link w:val="a7"/>
    <w:rPr>
      <w:rFonts w:ascii="Calibri" w:hAnsi="Calibri"/>
      <w:kern w:val="2"/>
      <w:lang w:eastAsia="zh-TW"/>
    </w:rPr>
  </w:style>
  <w:style w:type="character" w:customStyle="1" w:styleId="a6">
    <w:name w:val="頁尾 字元"/>
    <w:basedOn w:val="a0"/>
    <w:link w:val="a5"/>
    <w:rPr>
      <w:rFonts w:ascii="Calibri" w:hAnsi="Calibri"/>
      <w:kern w:val="2"/>
      <w:lang w:eastAsia="zh-TW"/>
    </w:rPr>
  </w:style>
  <w:style w:type="table" w:styleId="a9">
    <w:name w:val="Table Grid"/>
    <w:basedOn w:val="a1"/>
    <w:uiPriority w:val="99"/>
    <w:rsid w:val="00AA2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行政院原子能委員會110年度</dc:title>
  <dc:creator>張維琳</dc:creator>
  <cp:lastModifiedBy>HHART 02</cp:lastModifiedBy>
  <cp:revision>2</cp:revision>
  <cp:lastPrinted>2021-09-24T07:25:00Z</cp:lastPrinted>
  <dcterms:created xsi:type="dcterms:W3CDTF">2022-10-19T01:26:00Z</dcterms:created>
  <dcterms:modified xsi:type="dcterms:W3CDTF">2022-10-19T01:26:00Z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